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132F6" w14:textId="2B5A0EDF" w:rsidR="006D3016" w:rsidRPr="00341812" w:rsidRDefault="006D3016" w:rsidP="00F70160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="00657E75">
        <w:rPr>
          <w:rFonts w:eastAsia="Times New Roman"/>
          <w:b/>
          <w:sz w:val="24"/>
        </w:rPr>
        <w:t>SG-RAN WG4</w:t>
      </w:r>
      <w:r w:rsidRPr="00341812">
        <w:rPr>
          <w:rFonts w:eastAsia="Times New Roman"/>
          <w:b/>
          <w:sz w:val="24"/>
        </w:rPr>
        <w:t xml:space="preserve"> Meeting </w:t>
      </w:r>
      <w:r w:rsidR="003F08B2" w:rsidRPr="003F08B2">
        <w:rPr>
          <w:rFonts w:eastAsia="Times New Roman"/>
          <w:b/>
          <w:sz w:val="24"/>
        </w:rPr>
        <w:t>#1</w:t>
      </w:r>
      <w:r w:rsidR="00657E75">
        <w:rPr>
          <w:rFonts w:eastAsia="Times New Roman"/>
          <w:b/>
          <w:sz w:val="24"/>
        </w:rPr>
        <w:t>02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437D4C" w:rsidRPr="00437D4C">
        <w:rPr>
          <w:rFonts w:eastAsia="Times New Roman"/>
          <w:b/>
          <w:sz w:val="24"/>
        </w:rPr>
        <w:t>R4-2203554</w:t>
      </w:r>
    </w:p>
    <w:p w14:paraId="6D1CDF7B" w14:textId="430078EC" w:rsidR="006D3016" w:rsidRPr="00341812" w:rsidRDefault="00545257" w:rsidP="00F70160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1071F6">
        <w:rPr>
          <w:b/>
          <w:sz w:val="24"/>
        </w:rPr>
        <w:t>February</w:t>
      </w:r>
      <w:r w:rsidR="001C42A7">
        <w:rPr>
          <w:b/>
          <w:sz w:val="24"/>
        </w:rPr>
        <w:t xml:space="preserve"> </w:t>
      </w:r>
      <w:r w:rsidR="001071F6">
        <w:rPr>
          <w:b/>
          <w:sz w:val="24"/>
        </w:rPr>
        <w:t>21</w:t>
      </w:r>
      <w:r w:rsidR="00702D3C">
        <w:rPr>
          <w:b/>
          <w:sz w:val="24"/>
        </w:rPr>
        <w:t xml:space="preserve"> – </w:t>
      </w:r>
      <w:r w:rsidR="001071F6">
        <w:rPr>
          <w:b/>
          <w:sz w:val="24"/>
        </w:rPr>
        <w:t>March 03</w:t>
      </w:r>
      <w:r w:rsidR="001C42A7">
        <w:rPr>
          <w:b/>
          <w:sz w:val="24"/>
        </w:rPr>
        <w:t>,</w:t>
      </w:r>
      <w:r w:rsidR="00702D3C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 w:rsidR="001C42A7">
        <w:rPr>
          <w:b/>
          <w:sz w:val="24"/>
        </w:rPr>
        <w:t>2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F70160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257D559F" w:rsidR="006D3016" w:rsidRPr="00341812" w:rsidRDefault="006D3016" w:rsidP="00F70160">
      <w:pPr>
        <w:tabs>
          <w:tab w:val="left" w:pos="1985"/>
        </w:tabs>
        <w:snapToGrid w:val="0"/>
        <w:spacing w:before="0" w:after="12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</w:p>
    <w:p w14:paraId="5685B4D7" w14:textId="163309A6" w:rsidR="00E30B2C" w:rsidRPr="00341812" w:rsidRDefault="006D3016" w:rsidP="00F70160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437D4C">
        <w:rPr>
          <w:rFonts w:eastAsia="Times New Roman" w:cs="Arial"/>
          <w:b/>
          <w:sz w:val="24"/>
          <w:lang w:eastAsia="en-US"/>
        </w:rPr>
        <w:t>TELUS, Bell Mobility</w:t>
      </w:r>
    </w:p>
    <w:p w14:paraId="62778E85" w14:textId="54373EFE" w:rsidR="006D3016" w:rsidRPr="00341812" w:rsidRDefault="006D3016" w:rsidP="00F70160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1071F6">
        <w:rPr>
          <w:rFonts w:eastAsia="Times New Roman" w:cs="Arial"/>
          <w:b/>
          <w:sz w:val="24"/>
          <w:lang w:eastAsia="en-US"/>
        </w:rPr>
        <w:t xml:space="preserve">Discussion on devices certified in a subset of a 3GPP band </w:t>
      </w:r>
    </w:p>
    <w:p w14:paraId="1FA36C2B" w14:textId="11C59A5B" w:rsidR="006D3016" w:rsidRPr="00341812" w:rsidRDefault="006D3016" w:rsidP="00F70160">
      <w:pPr>
        <w:snapToGrid w:val="0"/>
        <w:spacing w:before="0" w:after="12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</w:p>
    <w:p w14:paraId="5B797E05" w14:textId="75557C99" w:rsidR="006D3016" w:rsidRPr="00341812" w:rsidRDefault="006D3016" w:rsidP="00F70160">
      <w:pPr>
        <w:tabs>
          <w:tab w:val="left" w:pos="1985"/>
        </w:tabs>
        <w:snapToGrid w:val="0"/>
        <w:spacing w:before="0" w:after="120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</w:t>
      </w:r>
      <w:bookmarkEnd w:id="1"/>
    </w:p>
    <w:p w14:paraId="3BD3EB7B" w14:textId="5589AB3C" w:rsidR="00476667" w:rsidRDefault="00CD1FF7" w:rsidP="00F70160">
      <w:pPr>
        <w:pStyle w:val="Heading1"/>
      </w:pPr>
      <w:r w:rsidRPr="00341812">
        <w:rPr>
          <w:lang w:val="en-US"/>
        </w:rPr>
        <w:t>Introduction</w:t>
      </w:r>
      <w:r w:rsidR="004525CE">
        <w:t xml:space="preserve"> </w:t>
      </w:r>
      <w:bookmarkStart w:id="2" w:name="_GoBack"/>
      <w:bookmarkEnd w:id="2"/>
    </w:p>
    <w:p w14:paraId="0E0874E6" w14:textId="1B2BAFF6" w:rsidR="00E96FB0" w:rsidRDefault="00F02A80" w:rsidP="001071F6">
      <w:pPr>
        <w:rPr>
          <w:lang w:val="en-GB" w:eastAsia="ja-JP"/>
        </w:rPr>
      </w:pPr>
      <w:r>
        <w:rPr>
          <w:lang w:val="en-GB" w:eastAsia="ja-JP"/>
        </w:rPr>
        <w:t>Bands defined in 3GPP</w:t>
      </w:r>
      <w:r w:rsidRPr="00F02A80">
        <w:rPr>
          <w:vertAlign w:val="superscript"/>
          <w:lang w:val="en-GB" w:eastAsia="ja-JP"/>
        </w:rPr>
        <w:t>[1]</w:t>
      </w:r>
      <w:r>
        <w:rPr>
          <w:lang w:val="en-GB" w:eastAsia="ja-JP"/>
        </w:rPr>
        <w:t xml:space="preserve"> </w:t>
      </w:r>
      <w:r w:rsidR="007244CA">
        <w:rPr>
          <w:lang w:val="en-GB" w:eastAsia="ja-JP"/>
        </w:rPr>
        <w:t xml:space="preserve">do </w:t>
      </w:r>
      <w:r>
        <w:rPr>
          <w:lang w:val="en-GB" w:eastAsia="ja-JP"/>
        </w:rPr>
        <w:t>not always fully match with regional spectrum availability and therefore only a subset of a defined 3GPP band may be available in a certain region or country.</w:t>
      </w:r>
      <w:r w:rsidR="00861C9C">
        <w:rPr>
          <w:lang w:val="en-GB" w:eastAsia="ja-JP"/>
        </w:rPr>
        <w:t xml:space="preserve"> Device compatibility issues arise as new spectrum becomes available and the intent of this contribution is to address such a scenario in Canada.  </w:t>
      </w:r>
    </w:p>
    <w:p w14:paraId="2AA25FB1" w14:textId="72AD0841" w:rsidR="00AE3E14" w:rsidRDefault="00AE3E14" w:rsidP="00F70160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3628CDA4" w14:textId="71C38932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 xml:space="preserve">Canada has auctioned spectrum from 3450-3650 MHz in June 2021. The spectrum is a subset of two 3GPP defined bands: </w:t>
      </w:r>
      <w:r w:rsidRPr="00E96FB0">
        <w:rPr>
          <w:b/>
          <w:lang w:val="en-GB" w:eastAsia="ja-JP"/>
        </w:rPr>
        <w:t>n78</w:t>
      </w:r>
      <w:r>
        <w:rPr>
          <w:lang w:val="en-GB" w:eastAsia="ja-JP"/>
        </w:rPr>
        <w:t xml:space="preserve"> and </w:t>
      </w:r>
      <w:r w:rsidRPr="00E96FB0">
        <w:rPr>
          <w:b/>
          <w:lang w:val="en-GB" w:eastAsia="ja-JP"/>
        </w:rPr>
        <w:t>n77</w:t>
      </w:r>
      <w:r>
        <w:rPr>
          <w:lang w:val="en-GB" w:eastAsia="ja-JP"/>
        </w:rPr>
        <w:t>.</w:t>
      </w:r>
    </w:p>
    <w:p w14:paraId="0B1F3603" w14:textId="69E784BD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 xml:space="preserve">In market devices are therefore only tested and certified to operate </w:t>
      </w:r>
      <w:r w:rsidR="007244CA">
        <w:rPr>
          <w:lang w:val="en-GB" w:eastAsia="ja-JP"/>
        </w:rPr>
        <w:t xml:space="preserve">in </w:t>
      </w:r>
      <w:r>
        <w:rPr>
          <w:lang w:val="en-GB" w:eastAsia="ja-JP"/>
        </w:rPr>
        <w:t xml:space="preserve">the available range, </w:t>
      </w:r>
      <w:r w:rsidRPr="00F02A80">
        <w:rPr>
          <w:b/>
          <w:lang w:val="en-GB" w:eastAsia="ja-JP"/>
        </w:rPr>
        <w:t>3450-3650 MHz</w:t>
      </w:r>
      <w:r>
        <w:rPr>
          <w:lang w:val="en-GB" w:eastAsia="ja-JP"/>
        </w:rPr>
        <w:t>.</w:t>
      </w:r>
    </w:p>
    <w:p w14:paraId="4767DA98" w14:textId="6EF88828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 xml:space="preserve">In Q1 2023, a new auction will take place for spectrum from </w:t>
      </w:r>
      <w:r w:rsidRPr="00F02A80">
        <w:rPr>
          <w:b/>
          <w:lang w:val="en-GB" w:eastAsia="ja-JP"/>
        </w:rPr>
        <w:t>3650</w:t>
      </w:r>
      <w:r w:rsidR="007244CA">
        <w:rPr>
          <w:b/>
          <w:lang w:val="en-GB" w:eastAsia="ja-JP"/>
        </w:rPr>
        <w:t>-</w:t>
      </w:r>
      <w:r w:rsidRPr="00F02A80">
        <w:rPr>
          <w:b/>
          <w:lang w:val="en-GB" w:eastAsia="ja-JP"/>
        </w:rPr>
        <w:t>3980 MHz</w:t>
      </w:r>
      <w:r>
        <w:rPr>
          <w:lang w:val="en-GB" w:eastAsia="ja-JP"/>
        </w:rPr>
        <w:t xml:space="preserve"> which will again </w:t>
      </w:r>
      <w:r w:rsidR="007244CA">
        <w:rPr>
          <w:lang w:val="en-GB" w:eastAsia="ja-JP"/>
        </w:rPr>
        <w:t xml:space="preserve">be </w:t>
      </w:r>
      <w:r>
        <w:rPr>
          <w:lang w:val="en-GB" w:eastAsia="ja-JP"/>
        </w:rPr>
        <w:t>another subset of n77 3GPP defined band as showed in Figure 2.1</w:t>
      </w:r>
    </w:p>
    <w:p w14:paraId="6C9E7A1D" w14:textId="7CA03448" w:rsidR="00F02A80" w:rsidRDefault="00AB4673" w:rsidP="00F02A80">
      <w:pPr>
        <w:rPr>
          <w:lang w:val="en-GB" w:eastAsia="ja-JP"/>
        </w:rPr>
      </w:pPr>
      <w:r>
        <w:rPr>
          <w:noProof/>
          <w:lang w:eastAsia="en-US"/>
        </w:rPr>
        <w:drawing>
          <wp:inline distT="0" distB="0" distL="0" distR="0" wp14:anchorId="13E4B292" wp14:editId="37FE6FBD">
            <wp:extent cx="6120130" cy="16916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D9451" w14:textId="3D78CDA5" w:rsidR="002F074E" w:rsidRDefault="002F074E" w:rsidP="002F074E">
      <w:pPr>
        <w:jc w:val="center"/>
        <w:rPr>
          <w:lang w:val="en-GB" w:eastAsia="ja-JP"/>
        </w:rPr>
      </w:pPr>
      <w:r>
        <w:rPr>
          <w:lang w:val="en-GB" w:eastAsia="ja-JP"/>
        </w:rPr>
        <w:t>Figure 2.1</w:t>
      </w:r>
    </w:p>
    <w:p w14:paraId="7639DA53" w14:textId="17C02CD9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>Any in</w:t>
      </w:r>
      <w:r w:rsidR="007244CA">
        <w:rPr>
          <w:lang w:val="en-GB" w:eastAsia="ja-JP"/>
        </w:rPr>
        <w:t>-</w:t>
      </w:r>
      <w:r>
        <w:rPr>
          <w:lang w:val="en-GB" w:eastAsia="ja-JP"/>
        </w:rPr>
        <w:t>ma</w:t>
      </w:r>
      <w:r w:rsidR="002F074E">
        <w:rPr>
          <w:lang w:val="en-GB" w:eastAsia="ja-JP"/>
        </w:rPr>
        <w:t>rket</w:t>
      </w:r>
      <w:r w:rsidR="007244CA">
        <w:rPr>
          <w:lang w:val="en-GB" w:eastAsia="ja-JP"/>
        </w:rPr>
        <w:t xml:space="preserve"> device</w:t>
      </w:r>
      <w:r w:rsidR="002F074E">
        <w:rPr>
          <w:lang w:val="en-GB" w:eastAsia="ja-JP"/>
        </w:rPr>
        <w:t xml:space="preserve"> cannot be assumed to</w:t>
      </w:r>
      <w:r>
        <w:rPr>
          <w:lang w:val="en-GB" w:eastAsia="ja-JP"/>
        </w:rPr>
        <w:t xml:space="preserve"> work outside of the range they were tested and certified</w:t>
      </w:r>
      <w:r w:rsidR="007244CA">
        <w:rPr>
          <w:lang w:val="en-GB" w:eastAsia="ja-JP"/>
        </w:rPr>
        <w:t xml:space="preserve"> for</w:t>
      </w:r>
      <w:r>
        <w:rPr>
          <w:lang w:val="en-GB" w:eastAsia="ja-JP"/>
        </w:rPr>
        <w:t>.</w:t>
      </w:r>
    </w:p>
    <w:p w14:paraId="24798B94" w14:textId="428541A5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>Once the</w:t>
      </w:r>
      <w:r w:rsidR="002F074E">
        <w:rPr>
          <w:lang w:val="en-GB" w:eastAsia="ja-JP"/>
        </w:rPr>
        <w:t xml:space="preserve"> new</w:t>
      </w:r>
      <w:r>
        <w:rPr>
          <w:lang w:val="en-GB" w:eastAsia="ja-JP"/>
        </w:rPr>
        <w:t xml:space="preserve"> spectrum is acquired</w:t>
      </w:r>
      <w:r w:rsidR="002F074E">
        <w:rPr>
          <w:lang w:val="en-GB" w:eastAsia="ja-JP"/>
        </w:rPr>
        <w:t>, n</w:t>
      </w:r>
      <w:r>
        <w:rPr>
          <w:lang w:val="en-GB" w:eastAsia="ja-JP"/>
        </w:rPr>
        <w:t>etwork will be configured with the new</w:t>
      </w:r>
      <w:r w:rsidR="007244CA">
        <w:rPr>
          <w:lang w:val="en-GB" w:eastAsia="ja-JP"/>
        </w:rPr>
        <w:t>,</w:t>
      </w:r>
      <w:r>
        <w:rPr>
          <w:lang w:val="en-GB" w:eastAsia="ja-JP"/>
        </w:rPr>
        <w:t xml:space="preserve"> extended range. </w:t>
      </w:r>
      <w:r w:rsidR="002F074E">
        <w:rPr>
          <w:lang w:val="en-GB" w:eastAsia="ja-JP"/>
        </w:rPr>
        <w:t>As</w:t>
      </w:r>
      <w:r>
        <w:rPr>
          <w:lang w:val="en-GB" w:eastAsia="ja-JP"/>
        </w:rPr>
        <w:t xml:space="preserve"> network has no knowledge about the </w:t>
      </w:r>
      <w:r w:rsidR="002F074E">
        <w:rPr>
          <w:lang w:val="en-GB" w:eastAsia="ja-JP"/>
        </w:rPr>
        <w:t xml:space="preserve">UE </w:t>
      </w:r>
      <w:r>
        <w:rPr>
          <w:lang w:val="en-GB" w:eastAsia="ja-JP"/>
        </w:rPr>
        <w:t>constraint</w:t>
      </w:r>
      <w:r w:rsidR="002F074E">
        <w:rPr>
          <w:lang w:val="en-GB" w:eastAsia="ja-JP"/>
        </w:rPr>
        <w:t xml:space="preserve"> of being</w:t>
      </w:r>
      <w:r>
        <w:rPr>
          <w:lang w:val="en-GB" w:eastAsia="ja-JP"/>
        </w:rPr>
        <w:t xml:space="preserve"> tested and certified only for a subset of the </w:t>
      </w:r>
      <w:r w:rsidR="002F074E">
        <w:rPr>
          <w:lang w:val="en-GB" w:eastAsia="ja-JP"/>
        </w:rPr>
        <w:t xml:space="preserve">declared supported </w:t>
      </w:r>
      <w:r>
        <w:rPr>
          <w:lang w:val="en-GB" w:eastAsia="ja-JP"/>
        </w:rPr>
        <w:t xml:space="preserve">band, </w:t>
      </w:r>
      <w:r w:rsidR="007244CA">
        <w:rPr>
          <w:lang w:val="en-GB" w:eastAsia="ja-JP"/>
        </w:rPr>
        <w:t xml:space="preserve">radio link </w:t>
      </w:r>
      <w:r>
        <w:rPr>
          <w:lang w:val="en-GB" w:eastAsia="ja-JP"/>
        </w:rPr>
        <w:t xml:space="preserve">failures and performance degradation </w:t>
      </w:r>
      <w:r w:rsidR="007244CA">
        <w:rPr>
          <w:lang w:val="en-GB" w:eastAsia="ja-JP"/>
        </w:rPr>
        <w:t xml:space="preserve">is expected to </w:t>
      </w:r>
      <w:r>
        <w:rPr>
          <w:lang w:val="en-GB" w:eastAsia="ja-JP"/>
        </w:rPr>
        <w:t>occur.</w:t>
      </w:r>
    </w:p>
    <w:p w14:paraId="65EC761E" w14:textId="18ABE456" w:rsidR="00F02A80" w:rsidRDefault="00F02A80" w:rsidP="00F02A80">
      <w:pPr>
        <w:rPr>
          <w:lang w:val="en-GB" w:eastAsia="ja-JP"/>
        </w:rPr>
      </w:pPr>
      <w:r>
        <w:rPr>
          <w:lang w:val="en-GB" w:eastAsia="ja-JP"/>
        </w:rPr>
        <w:t xml:space="preserve">It is desired to have a standard mechanism defined in 3GPP </w:t>
      </w:r>
      <w:r w:rsidR="007244CA">
        <w:rPr>
          <w:lang w:val="en-GB" w:eastAsia="ja-JP"/>
        </w:rPr>
        <w:t xml:space="preserve">that will help differentiate between existing in-market devices (certified up to 3650 MHz) and future devices that will be certified for the wider range (up to 3980 MHz). </w:t>
      </w:r>
    </w:p>
    <w:p w14:paraId="1E5F4C1D" w14:textId="07ED3C23" w:rsidR="002F074E" w:rsidRDefault="002F074E" w:rsidP="00F02A80">
      <w:pPr>
        <w:rPr>
          <w:lang w:val="en-GB" w:eastAsia="ja-JP"/>
        </w:rPr>
      </w:pPr>
      <w:r>
        <w:rPr>
          <w:lang w:val="en-GB" w:eastAsia="ja-JP"/>
        </w:rPr>
        <w:t>The same discussion is being presented to RAN</w:t>
      </w:r>
      <w:r w:rsidR="00657E75">
        <w:rPr>
          <w:lang w:val="en-GB" w:eastAsia="ja-JP"/>
        </w:rPr>
        <w:t>2</w:t>
      </w:r>
      <w:r>
        <w:rPr>
          <w:lang w:val="en-GB" w:eastAsia="ja-JP"/>
        </w:rPr>
        <w:t>.</w:t>
      </w:r>
    </w:p>
    <w:p w14:paraId="73229960" w14:textId="27B70003" w:rsidR="00E96FB0" w:rsidRPr="00F02A80" w:rsidRDefault="00E96FB0" w:rsidP="00E96FB0">
      <w:pPr>
        <w:rPr>
          <w:lang w:val="en-GB" w:eastAsia="ja-JP"/>
        </w:rPr>
      </w:pPr>
    </w:p>
    <w:p w14:paraId="59AC341A" w14:textId="756DCE8C" w:rsidR="006D32C7" w:rsidRDefault="006D32C7" w:rsidP="00861C96">
      <w:pPr>
        <w:pStyle w:val="0Maintext"/>
        <w:tabs>
          <w:tab w:val="left" w:pos="1440"/>
        </w:tabs>
        <w:spacing w:line="240" w:lineRule="auto"/>
        <w:ind w:left="1440" w:hanging="1440"/>
        <w:jc w:val="left"/>
        <w:rPr>
          <w:b/>
          <w:bCs/>
        </w:rPr>
      </w:pPr>
      <w:r w:rsidRPr="00D511EC">
        <w:rPr>
          <w:b/>
          <w:bCs/>
        </w:rPr>
        <w:t>Proposal</w:t>
      </w:r>
      <w:r w:rsidR="00D511EC">
        <w:rPr>
          <w:b/>
          <w:bCs/>
        </w:rPr>
        <w:t xml:space="preserve"> 1</w:t>
      </w:r>
      <w:r w:rsidRPr="00D511EC">
        <w:rPr>
          <w:b/>
          <w:bCs/>
        </w:rPr>
        <w:t xml:space="preserve">. </w:t>
      </w:r>
      <w:r w:rsidR="00D511EC">
        <w:rPr>
          <w:b/>
          <w:bCs/>
        </w:rPr>
        <w:tab/>
      </w:r>
      <w:r w:rsidR="002F074E">
        <w:rPr>
          <w:b/>
          <w:bCs/>
        </w:rPr>
        <w:t>It is proposed that RAN2 and RAN4 acknowledge the issue, discuss it and find a solution in Release-17 to address the problem</w:t>
      </w:r>
    </w:p>
    <w:p w14:paraId="1C136B35" w14:textId="77777777" w:rsidR="00C20C06" w:rsidRPr="00341812" w:rsidRDefault="00501D61" w:rsidP="00F70160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638E4AD4" w14:textId="4A3C9BD6" w:rsidR="00942D9D" w:rsidRDefault="009B761C" w:rsidP="002F6E5B">
      <w:pPr>
        <w:snapToGrid w:val="0"/>
        <w:spacing w:after="18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2F074E">
        <w:rPr>
          <w:lang w:eastAsia="ja-JP"/>
        </w:rPr>
        <w:t>e ask R</w:t>
      </w:r>
      <w:r w:rsidR="00942D9D" w:rsidRPr="00341812">
        <w:rPr>
          <w:lang w:eastAsia="ja-JP"/>
        </w:rPr>
        <w:t>AN</w:t>
      </w:r>
      <w:r w:rsidR="00861C9C">
        <w:rPr>
          <w:lang w:eastAsia="ja-JP"/>
        </w:rPr>
        <w:t>4</w:t>
      </w:r>
      <w:r w:rsidR="00942D9D" w:rsidRPr="00341812">
        <w:rPr>
          <w:lang w:eastAsia="ja-JP"/>
        </w:rPr>
        <w:t xml:space="preserve"> to </w:t>
      </w:r>
      <w:r w:rsidR="002F074E">
        <w:rPr>
          <w:lang w:eastAsia="ja-JP"/>
        </w:rPr>
        <w:t>consider below proposal:</w:t>
      </w:r>
    </w:p>
    <w:p w14:paraId="19111C29" w14:textId="77777777" w:rsidR="002F074E" w:rsidRDefault="002F074E" w:rsidP="002F074E">
      <w:pPr>
        <w:pStyle w:val="0Maintext"/>
        <w:tabs>
          <w:tab w:val="left" w:pos="1440"/>
        </w:tabs>
        <w:spacing w:line="240" w:lineRule="auto"/>
        <w:ind w:left="1440" w:hanging="1440"/>
        <w:jc w:val="left"/>
        <w:rPr>
          <w:b/>
          <w:bCs/>
        </w:rPr>
      </w:pPr>
      <w:r w:rsidRPr="00D511EC">
        <w:rPr>
          <w:b/>
          <w:bCs/>
        </w:rPr>
        <w:t>Proposal</w:t>
      </w:r>
      <w:r>
        <w:rPr>
          <w:b/>
          <w:bCs/>
        </w:rPr>
        <w:t xml:space="preserve"> 1</w:t>
      </w:r>
      <w:r w:rsidRPr="00D511EC">
        <w:rPr>
          <w:b/>
          <w:bCs/>
        </w:rPr>
        <w:t xml:space="preserve">. </w:t>
      </w:r>
      <w:r>
        <w:rPr>
          <w:b/>
          <w:bCs/>
        </w:rPr>
        <w:tab/>
        <w:t>It is proposed that RAN2 and RAN4 acknowledge the issue, discuss it and find a solution in Release-17 to address the problem</w:t>
      </w:r>
    </w:p>
    <w:p w14:paraId="1CB4C867" w14:textId="264A2029" w:rsidR="00597D59" w:rsidRPr="00383F56" w:rsidRDefault="00597D59" w:rsidP="00F70160">
      <w:pPr>
        <w:pStyle w:val="Heading1"/>
      </w:pPr>
      <w:r w:rsidRPr="00383F56">
        <w:t>Reference</w:t>
      </w:r>
    </w:p>
    <w:p w14:paraId="3663D5AD" w14:textId="56305C6D" w:rsidR="007D0D4A" w:rsidRDefault="00F02A80" w:rsidP="00D52743">
      <w:pPr>
        <w:numPr>
          <w:ilvl w:val="0"/>
          <w:numId w:val="3"/>
        </w:numPr>
        <w:rPr>
          <w:lang w:eastAsia="ja-JP"/>
        </w:rPr>
      </w:pPr>
      <w:r>
        <w:t xml:space="preserve">38-101-1 - </w:t>
      </w:r>
      <w:r>
        <w:rPr>
          <w:rFonts w:cs="Arial"/>
          <w:color w:val="000000"/>
          <w:sz w:val="18"/>
          <w:szCs w:val="18"/>
        </w:rPr>
        <w:t>NR; User Equipment (UE) radio transmission and reception; Part 1: Range 1 Standalone</w:t>
      </w:r>
    </w:p>
    <w:sectPr w:rsidR="007D0D4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28478" w14:textId="77777777" w:rsidR="0009685F" w:rsidRDefault="0009685F">
      <w:r>
        <w:separator/>
      </w:r>
    </w:p>
    <w:p w14:paraId="5420B979" w14:textId="77777777" w:rsidR="0009685F" w:rsidRDefault="0009685F"/>
  </w:endnote>
  <w:endnote w:type="continuationSeparator" w:id="0">
    <w:p w14:paraId="4C848D51" w14:textId="77777777" w:rsidR="0009685F" w:rsidRDefault="0009685F">
      <w:r>
        <w:continuationSeparator/>
      </w:r>
    </w:p>
    <w:p w14:paraId="142E2795" w14:textId="77777777" w:rsidR="0009685F" w:rsidRDefault="0009685F"/>
  </w:endnote>
  <w:endnote w:type="continuationNotice" w:id="1">
    <w:p w14:paraId="2F0049B2" w14:textId="77777777" w:rsidR="0009685F" w:rsidRDefault="00096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178CF" w14:textId="434DF19F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7D4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ECB0B" w14:textId="77777777" w:rsidR="0009685F" w:rsidRDefault="0009685F">
      <w:r>
        <w:separator/>
      </w:r>
    </w:p>
    <w:p w14:paraId="04103D1E" w14:textId="77777777" w:rsidR="0009685F" w:rsidRDefault="0009685F"/>
  </w:footnote>
  <w:footnote w:type="continuationSeparator" w:id="0">
    <w:p w14:paraId="2C505D6A" w14:textId="77777777" w:rsidR="0009685F" w:rsidRDefault="0009685F">
      <w:r>
        <w:continuationSeparator/>
      </w:r>
    </w:p>
    <w:p w14:paraId="221C7145" w14:textId="77777777" w:rsidR="0009685F" w:rsidRDefault="0009685F"/>
  </w:footnote>
  <w:footnote w:type="continuationNotice" w:id="1">
    <w:p w14:paraId="755C1A0D" w14:textId="77777777" w:rsidR="0009685F" w:rsidRDefault="000968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046BA" w14:textId="67EDC65B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 w:rsidR="00437D4C">
      <w:rPr>
        <w:rFonts w:cs="Arial"/>
        <w:b/>
        <w:noProof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43A59"/>
    <w:multiLevelType w:val="hybridMultilevel"/>
    <w:tmpl w:val="571E8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5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7" w15:restartNumberingAfterBreak="0">
    <w:nsid w:val="64D0427A"/>
    <w:multiLevelType w:val="hybridMultilevel"/>
    <w:tmpl w:val="EBEA1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13"/>
  </w:num>
  <w:num w:numId="4">
    <w:abstractNumId w:val="23"/>
  </w:num>
  <w:num w:numId="5">
    <w:abstractNumId w:val="4"/>
  </w:num>
  <w:num w:numId="6">
    <w:abstractNumId w:val="8"/>
  </w:num>
  <w:num w:numId="7">
    <w:abstractNumId w:val="29"/>
  </w:num>
  <w:num w:numId="8">
    <w:abstractNumId w:val="22"/>
  </w:num>
  <w:num w:numId="9">
    <w:abstractNumId w:val="10"/>
  </w:num>
  <w:num w:numId="10">
    <w:abstractNumId w:val="5"/>
  </w:num>
  <w:num w:numId="11">
    <w:abstractNumId w:val="30"/>
  </w:num>
  <w:num w:numId="12">
    <w:abstractNumId w:val="12"/>
  </w:num>
  <w:num w:numId="13">
    <w:abstractNumId w:val="20"/>
  </w:num>
  <w:num w:numId="14">
    <w:abstractNumId w:val="28"/>
  </w:num>
  <w:num w:numId="15">
    <w:abstractNumId w:val="11"/>
  </w:num>
  <w:num w:numId="16">
    <w:abstractNumId w:val="19"/>
  </w:num>
  <w:num w:numId="17">
    <w:abstractNumId w:val="17"/>
  </w:num>
  <w:num w:numId="18">
    <w:abstractNumId w:val="21"/>
  </w:num>
  <w:num w:numId="19">
    <w:abstractNumId w:val="16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9"/>
  </w:num>
  <w:num w:numId="23">
    <w:abstractNumId w:val="25"/>
  </w:num>
  <w:num w:numId="24">
    <w:abstractNumId w:val="14"/>
  </w:num>
  <w:num w:numId="25">
    <w:abstractNumId w:val="3"/>
  </w:num>
  <w:num w:numId="26">
    <w:abstractNumId w:val="34"/>
  </w:num>
  <w:num w:numId="27">
    <w:abstractNumId w:val="18"/>
  </w:num>
  <w:num w:numId="28">
    <w:abstractNumId w:val="2"/>
  </w:num>
  <w:num w:numId="29">
    <w:abstractNumId w:val="33"/>
  </w:num>
  <w:num w:numId="30">
    <w:abstractNumId w:val="7"/>
  </w:num>
  <w:num w:numId="31">
    <w:abstractNumId w:val="26"/>
  </w:num>
  <w:num w:numId="32">
    <w:abstractNumId w:val="24"/>
  </w:num>
  <w:num w:numId="33">
    <w:abstractNumId w:val="6"/>
  </w:num>
  <w:num w:numId="34">
    <w:abstractNumId w:val="1"/>
  </w:num>
  <w:num w:numId="35">
    <w:abstractNumId w:val="27"/>
  </w:num>
  <w:num w:numId="3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07F4A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70B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589"/>
    <w:rsid w:val="00025C62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3AF"/>
    <w:rsid w:val="00036534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817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3753"/>
    <w:rsid w:val="00094061"/>
    <w:rsid w:val="00094AEC"/>
    <w:rsid w:val="00094DD9"/>
    <w:rsid w:val="000957BB"/>
    <w:rsid w:val="000962F1"/>
    <w:rsid w:val="0009685F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5E16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5EB0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153F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0BB6"/>
    <w:rsid w:val="000F24A4"/>
    <w:rsid w:val="000F2F0A"/>
    <w:rsid w:val="000F310A"/>
    <w:rsid w:val="000F39D2"/>
    <w:rsid w:val="000F3B7B"/>
    <w:rsid w:val="000F4ADC"/>
    <w:rsid w:val="000F4F42"/>
    <w:rsid w:val="000F6560"/>
    <w:rsid w:val="000F685C"/>
    <w:rsid w:val="000F70A4"/>
    <w:rsid w:val="00100435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452"/>
    <w:rsid w:val="00105900"/>
    <w:rsid w:val="00105D0B"/>
    <w:rsid w:val="00105DA1"/>
    <w:rsid w:val="0010621B"/>
    <w:rsid w:val="00106386"/>
    <w:rsid w:val="00106D9E"/>
    <w:rsid w:val="00106F37"/>
    <w:rsid w:val="001071F6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47A"/>
    <w:rsid w:val="00115FE0"/>
    <w:rsid w:val="001162B6"/>
    <w:rsid w:val="00117117"/>
    <w:rsid w:val="00117573"/>
    <w:rsid w:val="0012042A"/>
    <w:rsid w:val="00120570"/>
    <w:rsid w:val="0012062B"/>
    <w:rsid w:val="0012163A"/>
    <w:rsid w:val="0012176A"/>
    <w:rsid w:val="00121AF3"/>
    <w:rsid w:val="00122298"/>
    <w:rsid w:val="00123F8E"/>
    <w:rsid w:val="00124519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6A72"/>
    <w:rsid w:val="00167524"/>
    <w:rsid w:val="001675D2"/>
    <w:rsid w:val="0016779B"/>
    <w:rsid w:val="00167C37"/>
    <w:rsid w:val="00170A65"/>
    <w:rsid w:val="00170CE7"/>
    <w:rsid w:val="00171382"/>
    <w:rsid w:val="00171EB0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45E"/>
    <w:rsid w:val="00177CBF"/>
    <w:rsid w:val="0018043B"/>
    <w:rsid w:val="00180E55"/>
    <w:rsid w:val="00181108"/>
    <w:rsid w:val="0018120D"/>
    <w:rsid w:val="00181E32"/>
    <w:rsid w:val="0018222A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BB6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A7BB5"/>
    <w:rsid w:val="001B00B3"/>
    <w:rsid w:val="001B0C56"/>
    <w:rsid w:val="001B0F38"/>
    <w:rsid w:val="001B19CD"/>
    <w:rsid w:val="001B1FCC"/>
    <w:rsid w:val="001B2095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2A7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6F8A"/>
    <w:rsid w:val="001C71E2"/>
    <w:rsid w:val="001C7743"/>
    <w:rsid w:val="001C78FD"/>
    <w:rsid w:val="001D040B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555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4E5C"/>
    <w:rsid w:val="001F5224"/>
    <w:rsid w:val="001F5329"/>
    <w:rsid w:val="001F546F"/>
    <w:rsid w:val="001F60A9"/>
    <w:rsid w:val="001F6AC6"/>
    <w:rsid w:val="001F7461"/>
    <w:rsid w:val="00200156"/>
    <w:rsid w:val="0020022E"/>
    <w:rsid w:val="00200ACF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6981"/>
    <w:rsid w:val="00217195"/>
    <w:rsid w:val="0021750A"/>
    <w:rsid w:val="00217D2F"/>
    <w:rsid w:val="00220202"/>
    <w:rsid w:val="00220F04"/>
    <w:rsid w:val="00221361"/>
    <w:rsid w:val="0022342B"/>
    <w:rsid w:val="0022346D"/>
    <w:rsid w:val="002239A9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C5F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1962"/>
    <w:rsid w:val="002521C2"/>
    <w:rsid w:val="00252497"/>
    <w:rsid w:val="002524A8"/>
    <w:rsid w:val="00252518"/>
    <w:rsid w:val="00252CDB"/>
    <w:rsid w:val="00253ACC"/>
    <w:rsid w:val="00254549"/>
    <w:rsid w:val="00254621"/>
    <w:rsid w:val="00254E17"/>
    <w:rsid w:val="00255A7F"/>
    <w:rsid w:val="00255F2C"/>
    <w:rsid w:val="00256397"/>
    <w:rsid w:val="00256423"/>
    <w:rsid w:val="0025658F"/>
    <w:rsid w:val="00256EBA"/>
    <w:rsid w:val="0025717C"/>
    <w:rsid w:val="00257594"/>
    <w:rsid w:val="00260401"/>
    <w:rsid w:val="00260627"/>
    <w:rsid w:val="00260E03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1DC"/>
    <w:rsid w:val="00275433"/>
    <w:rsid w:val="00275F27"/>
    <w:rsid w:val="00276514"/>
    <w:rsid w:val="0027683C"/>
    <w:rsid w:val="002769B8"/>
    <w:rsid w:val="00276A98"/>
    <w:rsid w:val="00276C72"/>
    <w:rsid w:val="002773DE"/>
    <w:rsid w:val="0027766F"/>
    <w:rsid w:val="0028059F"/>
    <w:rsid w:val="00280B0B"/>
    <w:rsid w:val="00281000"/>
    <w:rsid w:val="002813A5"/>
    <w:rsid w:val="00281664"/>
    <w:rsid w:val="002825EC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3D61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5D23"/>
    <w:rsid w:val="002A695C"/>
    <w:rsid w:val="002A6D1A"/>
    <w:rsid w:val="002A76ED"/>
    <w:rsid w:val="002A7B6F"/>
    <w:rsid w:val="002A7BDE"/>
    <w:rsid w:val="002A7D1C"/>
    <w:rsid w:val="002A7FA0"/>
    <w:rsid w:val="002B144B"/>
    <w:rsid w:val="002B2DE0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B74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74E"/>
    <w:rsid w:val="002F08B7"/>
    <w:rsid w:val="002F0B16"/>
    <w:rsid w:val="002F14C6"/>
    <w:rsid w:val="002F1B01"/>
    <w:rsid w:val="002F1B15"/>
    <w:rsid w:val="002F466A"/>
    <w:rsid w:val="002F55FC"/>
    <w:rsid w:val="002F6BD6"/>
    <w:rsid w:val="002F6E5B"/>
    <w:rsid w:val="002F7416"/>
    <w:rsid w:val="002F7C80"/>
    <w:rsid w:val="003006C7"/>
    <w:rsid w:val="00300B91"/>
    <w:rsid w:val="00300FA9"/>
    <w:rsid w:val="00301AC2"/>
    <w:rsid w:val="00301BC5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BA6"/>
    <w:rsid w:val="00315C79"/>
    <w:rsid w:val="00316D92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ACF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893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6A01"/>
    <w:rsid w:val="00397141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157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24A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5CC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1B33"/>
    <w:rsid w:val="003F2581"/>
    <w:rsid w:val="003F2EA2"/>
    <w:rsid w:val="003F30F0"/>
    <w:rsid w:val="003F31DB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13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17835"/>
    <w:rsid w:val="00417A0F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3F79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4C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362C"/>
    <w:rsid w:val="0045441F"/>
    <w:rsid w:val="0045552E"/>
    <w:rsid w:val="00455BEE"/>
    <w:rsid w:val="00456588"/>
    <w:rsid w:val="00456919"/>
    <w:rsid w:val="004577BF"/>
    <w:rsid w:val="00457875"/>
    <w:rsid w:val="00460307"/>
    <w:rsid w:val="00460D96"/>
    <w:rsid w:val="004610E7"/>
    <w:rsid w:val="004617F3"/>
    <w:rsid w:val="00461836"/>
    <w:rsid w:val="00461DAF"/>
    <w:rsid w:val="00461DE6"/>
    <w:rsid w:val="00462474"/>
    <w:rsid w:val="004625AE"/>
    <w:rsid w:val="004628B9"/>
    <w:rsid w:val="00462D1D"/>
    <w:rsid w:val="00463225"/>
    <w:rsid w:val="004678DF"/>
    <w:rsid w:val="00467B17"/>
    <w:rsid w:val="00470EA1"/>
    <w:rsid w:val="00471282"/>
    <w:rsid w:val="0047138C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76D45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6A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1044"/>
    <w:rsid w:val="00492CA5"/>
    <w:rsid w:val="00492D91"/>
    <w:rsid w:val="004934BA"/>
    <w:rsid w:val="00494162"/>
    <w:rsid w:val="00495593"/>
    <w:rsid w:val="00495D64"/>
    <w:rsid w:val="00495DFE"/>
    <w:rsid w:val="00496682"/>
    <w:rsid w:val="004968B4"/>
    <w:rsid w:val="00496A38"/>
    <w:rsid w:val="0049716A"/>
    <w:rsid w:val="00497233"/>
    <w:rsid w:val="004978CF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4F3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31C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07F3A"/>
    <w:rsid w:val="00507F59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1FD6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3C8C"/>
    <w:rsid w:val="0053456B"/>
    <w:rsid w:val="0053490D"/>
    <w:rsid w:val="005349DF"/>
    <w:rsid w:val="0053579C"/>
    <w:rsid w:val="00535847"/>
    <w:rsid w:val="00535910"/>
    <w:rsid w:val="00535AD2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9D7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A42"/>
    <w:rsid w:val="00577BAD"/>
    <w:rsid w:val="00577ECB"/>
    <w:rsid w:val="0058008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080"/>
    <w:rsid w:val="00597D59"/>
    <w:rsid w:val="00597FE2"/>
    <w:rsid w:val="005A01C9"/>
    <w:rsid w:val="005A07F2"/>
    <w:rsid w:val="005A10FA"/>
    <w:rsid w:val="005A110E"/>
    <w:rsid w:val="005A1EA7"/>
    <w:rsid w:val="005A2D5F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824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765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50D7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6BC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B49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4FD"/>
    <w:rsid w:val="006506CF"/>
    <w:rsid w:val="00650DAB"/>
    <w:rsid w:val="00650E6E"/>
    <w:rsid w:val="0065139E"/>
    <w:rsid w:val="00651436"/>
    <w:rsid w:val="0065308D"/>
    <w:rsid w:val="006539C2"/>
    <w:rsid w:val="00653FF4"/>
    <w:rsid w:val="0065416E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57E75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76A5"/>
    <w:rsid w:val="006878E5"/>
    <w:rsid w:val="006878E8"/>
    <w:rsid w:val="00687AB9"/>
    <w:rsid w:val="00687D2D"/>
    <w:rsid w:val="00687FB9"/>
    <w:rsid w:val="00687FF9"/>
    <w:rsid w:val="00690020"/>
    <w:rsid w:val="006908A1"/>
    <w:rsid w:val="00690FF4"/>
    <w:rsid w:val="0069101B"/>
    <w:rsid w:val="00691C5D"/>
    <w:rsid w:val="00691D88"/>
    <w:rsid w:val="00691DBA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681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5E01"/>
    <w:rsid w:val="006A64C8"/>
    <w:rsid w:val="006A699F"/>
    <w:rsid w:val="006A7030"/>
    <w:rsid w:val="006A7D64"/>
    <w:rsid w:val="006B005C"/>
    <w:rsid w:val="006B09E9"/>
    <w:rsid w:val="006B0E03"/>
    <w:rsid w:val="006B0E9D"/>
    <w:rsid w:val="006B10A4"/>
    <w:rsid w:val="006B11FC"/>
    <w:rsid w:val="006B1BA7"/>
    <w:rsid w:val="006B1E0E"/>
    <w:rsid w:val="006B2692"/>
    <w:rsid w:val="006B2B86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2C7"/>
    <w:rsid w:val="006D38B3"/>
    <w:rsid w:val="006D3EAD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1DD2"/>
    <w:rsid w:val="006E2E36"/>
    <w:rsid w:val="006E3D45"/>
    <w:rsid w:val="006E440D"/>
    <w:rsid w:val="006E4CB2"/>
    <w:rsid w:val="006E4CDB"/>
    <w:rsid w:val="006E5496"/>
    <w:rsid w:val="006E5655"/>
    <w:rsid w:val="006E67D0"/>
    <w:rsid w:val="006E6DE4"/>
    <w:rsid w:val="006E6E49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5D7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B3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6818"/>
    <w:rsid w:val="007170BE"/>
    <w:rsid w:val="00717D74"/>
    <w:rsid w:val="007207A0"/>
    <w:rsid w:val="00721D90"/>
    <w:rsid w:val="00722334"/>
    <w:rsid w:val="00722641"/>
    <w:rsid w:val="00722D95"/>
    <w:rsid w:val="007244CA"/>
    <w:rsid w:val="00724B50"/>
    <w:rsid w:val="007252A5"/>
    <w:rsid w:val="0072632C"/>
    <w:rsid w:val="00726603"/>
    <w:rsid w:val="00726708"/>
    <w:rsid w:val="00726765"/>
    <w:rsid w:val="0073055C"/>
    <w:rsid w:val="00731221"/>
    <w:rsid w:val="00731B6B"/>
    <w:rsid w:val="007329C1"/>
    <w:rsid w:val="00732EF0"/>
    <w:rsid w:val="00733627"/>
    <w:rsid w:val="007341B1"/>
    <w:rsid w:val="00734472"/>
    <w:rsid w:val="00734939"/>
    <w:rsid w:val="00734E92"/>
    <w:rsid w:val="0073511E"/>
    <w:rsid w:val="0073562D"/>
    <w:rsid w:val="0073582A"/>
    <w:rsid w:val="007360A8"/>
    <w:rsid w:val="007365FF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1B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C37"/>
    <w:rsid w:val="00764D1B"/>
    <w:rsid w:val="0076507D"/>
    <w:rsid w:val="00765255"/>
    <w:rsid w:val="00766179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311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0E56"/>
    <w:rsid w:val="007823B1"/>
    <w:rsid w:val="00782624"/>
    <w:rsid w:val="007829B7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028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0A8C"/>
    <w:rsid w:val="007B1A59"/>
    <w:rsid w:val="007B3856"/>
    <w:rsid w:val="007B4A32"/>
    <w:rsid w:val="007B4CA7"/>
    <w:rsid w:val="007B4E5F"/>
    <w:rsid w:val="007B5E20"/>
    <w:rsid w:val="007B7B7C"/>
    <w:rsid w:val="007B7F37"/>
    <w:rsid w:val="007B7F93"/>
    <w:rsid w:val="007C022E"/>
    <w:rsid w:val="007C1B65"/>
    <w:rsid w:val="007C2007"/>
    <w:rsid w:val="007C3BA5"/>
    <w:rsid w:val="007C3CA1"/>
    <w:rsid w:val="007C666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0911"/>
    <w:rsid w:val="007F1E3B"/>
    <w:rsid w:val="007F2767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622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2E10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AB7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A0"/>
    <w:rsid w:val="00835AD5"/>
    <w:rsid w:val="00835B53"/>
    <w:rsid w:val="00835BC1"/>
    <w:rsid w:val="0083604A"/>
    <w:rsid w:val="0083671F"/>
    <w:rsid w:val="00836FC4"/>
    <w:rsid w:val="0083763C"/>
    <w:rsid w:val="00840780"/>
    <w:rsid w:val="0084241E"/>
    <w:rsid w:val="00842EFF"/>
    <w:rsid w:val="00842F96"/>
    <w:rsid w:val="0084346D"/>
    <w:rsid w:val="008437A9"/>
    <w:rsid w:val="00843B73"/>
    <w:rsid w:val="00843F5F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57EF9"/>
    <w:rsid w:val="0086066F"/>
    <w:rsid w:val="00861305"/>
    <w:rsid w:val="00861A88"/>
    <w:rsid w:val="00861C96"/>
    <w:rsid w:val="00861C9C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3217"/>
    <w:rsid w:val="00873374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0A13"/>
    <w:rsid w:val="00880FF6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52FB"/>
    <w:rsid w:val="00896807"/>
    <w:rsid w:val="008975D1"/>
    <w:rsid w:val="008978FB"/>
    <w:rsid w:val="00897B17"/>
    <w:rsid w:val="00897E6B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27CE"/>
    <w:rsid w:val="008B32EE"/>
    <w:rsid w:val="008B55CB"/>
    <w:rsid w:val="008B5739"/>
    <w:rsid w:val="008C0856"/>
    <w:rsid w:val="008C08E8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2FE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0F"/>
    <w:rsid w:val="008E1B59"/>
    <w:rsid w:val="008E1D38"/>
    <w:rsid w:val="008E1E6B"/>
    <w:rsid w:val="008E3795"/>
    <w:rsid w:val="008E38C2"/>
    <w:rsid w:val="008E3D8F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279F"/>
    <w:rsid w:val="008F3227"/>
    <w:rsid w:val="008F3CE7"/>
    <w:rsid w:val="008F59BD"/>
    <w:rsid w:val="008F5B54"/>
    <w:rsid w:val="008F6135"/>
    <w:rsid w:val="008F6168"/>
    <w:rsid w:val="008F6D96"/>
    <w:rsid w:val="008F7169"/>
    <w:rsid w:val="008F7746"/>
    <w:rsid w:val="008F7F42"/>
    <w:rsid w:val="008F7F95"/>
    <w:rsid w:val="0090140A"/>
    <w:rsid w:val="00901674"/>
    <w:rsid w:val="009019AB"/>
    <w:rsid w:val="009025F6"/>
    <w:rsid w:val="00902814"/>
    <w:rsid w:val="00902BC9"/>
    <w:rsid w:val="00902EE1"/>
    <w:rsid w:val="00903307"/>
    <w:rsid w:val="009033B0"/>
    <w:rsid w:val="00903567"/>
    <w:rsid w:val="00903792"/>
    <w:rsid w:val="009038BF"/>
    <w:rsid w:val="009043A8"/>
    <w:rsid w:val="00904717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2D2E"/>
    <w:rsid w:val="009137B6"/>
    <w:rsid w:val="0091469D"/>
    <w:rsid w:val="00914A6E"/>
    <w:rsid w:val="00915EB4"/>
    <w:rsid w:val="0091700D"/>
    <w:rsid w:val="00917D65"/>
    <w:rsid w:val="00917DAA"/>
    <w:rsid w:val="009203ED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ED5"/>
    <w:rsid w:val="00932F0B"/>
    <w:rsid w:val="009332A3"/>
    <w:rsid w:val="00933500"/>
    <w:rsid w:val="0093383D"/>
    <w:rsid w:val="0093430A"/>
    <w:rsid w:val="0093491B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1DBA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901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3E7A"/>
    <w:rsid w:val="0098498F"/>
    <w:rsid w:val="00984A7D"/>
    <w:rsid w:val="00984DFC"/>
    <w:rsid w:val="00986A40"/>
    <w:rsid w:val="00986CF5"/>
    <w:rsid w:val="0098743A"/>
    <w:rsid w:val="0099007A"/>
    <w:rsid w:val="0099015E"/>
    <w:rsid w:val="009901E6"/>
    <w:rsid w:val="00990C29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1F9B"/>
    <w:rsid w:val="009A2782"/>
    <w:rsid w:val="009A2BD8"/>
    <w:rsid w:val="009A303D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1988"/>
    <w:rsid w:val="009B22DC"/>
    <w:rsid w:val="009B277F"/>
    <w:rsid w:val="009B27E4"/>
    <w:rsid w:val="009B2E71"/>
    <w:rsid w:val="009B36D4"/>
    <w:rsid w:val="009B376F"/>
    <w:rsid w:val="009B3780"/>
    <w:rsid w:val="009B761C"/>
    <w:rsid w:val="009B7862"/>
    <w:rsid w:val="009B7DBB"/>
    <w:rsid w:val="009C01EB"/>
    <w:rsid w:val="009C091C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20B3"/>
    <w:rsid w:val="009F2D65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2939"/>
    <w:rsid w:val="00A03C4D"/>
    <w:rsid w:val="00A03DD8"/>
    <w:rsid w:val="00A0565A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250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90C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2A7"/>
    <w:rsid w:val="00A446C4"/>
    <w:rsid w:val="00A44797"/>
    <w:rsid w:val="00A453E2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A8A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C93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175"/>
    <w:rsid w:val="00A82813"/>
    <w:rsid w:val="00A8369B"/>
    <w:rsid w:val="00A83894"/>
    <w:rsid w:val="00A839A4"/>
    <w:rsid w:val="00A83FC8"/>
    <w:rsid w:val="00A84EC4"/>
    <w:rsid w:val="00A85F3F"/>
    <w:rsid w:val="00A863C7"/>
    <w:rsid w:val="00A866EA"/>
    <w:rsid w:val="00A900A2"/>
    <w:rsid w:val="00A901B6"/>
    <w:rsid w:val="00A90553"/>
    <w:rsid w:val="00A90837"/>
    <w:rsid w:val="00A9085C"/>
    <w:rsid w:val="00A90E61"/>
    <w:rsid w:val="00A910F5"/>
    <w:rsid w:val="00A9165F"/>
    <w:rsid w:val="00A922BB"/>
    <w:rsid w:val="00A92A50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1F14"/>
    <w:rsid w:val="00AB22D4"/>
    <w:rsid w:val="00AB26F9"/>
    <w:rsid w:val="00AB4019"/>
    <w:rsid w:val="00AB4673"/>
    <w:rsid w:val="00AB473E"/>
    <w:rsid w:val="00AB48FB"/>
    <w:rsid w:val="00AB4A6C"/>
    <w:rsid w:val="00AB4DCD"/>
    <w:rsid w:val="00AB564D"/>
    <w:rsid w:val="00AB56A6"/>
    <w:rsid w:val="00AB58F1"/>
    <w:rsid w:val="00AB6957"/>
    <w:rsid w:val="00AB6BED"/>
    <w:rsid w:val="00AC1F6B"/>
    <w:rsid w:val="00AC2190"/>
    <w:rsid w:val="00AC2433"/>
    <w:rsid w:val="00AC355B"/>
    <w:rsid w:val="00AC35D0"/>
    <w:rsid w:val="00AC463F"/>
    <w:rsid w:val="00AC4751"/>
    <w:rsid w:val="00AC49CA"/>
    <w:rsid w:val="00AC4CCB"/>
    <w:rsid w:val="00AC53AE"/>
    <w:rsid w:val="00AC561E"/>
    <w:rsid w:val="00AC5769"/>
    <w:rsid w:val="00AC5AA7"/>
    <w:rsid w:val="00AC6202"/>
    <w:rsid w:val="00AC67E1"/>
    <w:rsid w:val="00AC6898"/>
    <w:rsid w:val="00AC6899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255"/>
    <w:rsid w:val="00AD7535"/>
    <w:rsid w:val="00AD76D0"/>
    <w:rsid w:val="00AE0A86"/>
    <w:rsid w:val="00AE0BEF"/>
    <w:rsid w:val="00AE1745"/>
    <w:rsid w:val="00AE23F0"/>
    <w:rsid w:val="00AE3512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0CF0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E36"/>
    <w:rsid w:val="00B21FD2"/>
    <w:rsid w:val="00B231D6"/>
    <w:rsid w:val="00B24E3E"/>
    <w:rsid w:val="00B25190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6A09"/>
    <w:rsid w:val="00B47370"/>
    <w:rsid w:val="00B50C3A"/>
    <w:rsid w:val="00B50FB1"/>
    <w:rsid w:val="00B5136F"/>
    <w:rsid w:val="00B52252"/>
    <w:rsid w:val="00B522F3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A1"/>
    <w:rsid w:val="00B735E3"/>
    <w:rsid w:val="00B737D9"/>
    <w:rsid w:val="00B7488F"/>
    <w:rsid w:val="00B748F1"/>
    <w:rsid w:val="00B75DE1"/>
    <w:rsid w:val="00B75ECA"/>
    <w:rsid w:val="00B7675F"/>
    <w:rsid w:val="00B76EDE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06E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35F0"/>
    <w:rsid w:val="00B94860"/>
    <w:rsid w:val="00B9495F"/>
    <w:rsid w:val="00B94F66"/>
    <w:rsid w:val="00B9538D"/>
    <w:rsid w:val="00B95CC4"/>
    <w:rsid w:val="00B95D6D"/>
    <w:rsid w:val="00B96216"/>
    <w:rsid w:val="00B97EC4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25D6"/>
    <w:rsid w:val="00BB2CD3"/>
    <w:rsid w:val="00BB31C6"/>
    <w:rsid w:val="00BB3503"/>
    <w:rsid w:val="00BB368E"/>
    <w:rsid w:val="00BB3926"/>
    <w:rsid w:val="00BB3A46"/>
    <w:rsid w:val="00BB4702"/>
    <w:rsid w:val="00BB4E90"/>
    <w:rsid w:val="00BB5192"/>
    <w:rsid w:val="00BB560F"/>
    <w:rsid w:val="00BB59ED"/>
    <w:rsid w:val="00BB5D05"/>
    <w:rsid w:val="00BB5E75"/>
    <w:rsid w:val="00BB632E"/>
    <w:rsid w:val="00BB6C0D"/>
    <w:rsid w:val="00BB70BD"/>
    <w:rsid w:val="00BB724A"/>
    <w:rsid w:val="00BB75D3"/>
    <w:rsid w:val="00BB7E80"/>
    <w:rsid w:val="00BB7F7D"/>
    <w:rsid w:val="00BC042F"/>
    <w:rsid w:val="00BC0CF2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0D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25FD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29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607B"/>
    <w:rsid w:val="00C07469"/>
    <w:rsid w:val="00C07586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55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8A2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9EB"/>
    <w:rsid w:val="00C55BC4"/>
    <w:rsid w:val="00C56E07"/>
    <w:rsid w:val="00C56FBF"/>
    <w:rsid w:val="00C575B1"/>
    <w:rsid w:val="00C575BE"/>
    <w:rsid w:val="00C57F61"/>
    <w:rsid w:val="00C60BCF"/>
    <w:rsid w:val="00C610E6"/>
    <w:rsid w:val="00C613B2"/>
    <w:rsid w:val="00C62CE6"/>
    <w:rsid w:val="00C6310E"/>
    <w:rsid w:val="00C631C5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07E"/>
    <w:rsid w:val="00C72766"/>
    <w:rsid w:val="00C72ADA"/>
    <w:rsid w:val="00C737DB"/>
    <w:rsid w:val="00C745ED"/>
    <w:rsid w:val="00C75112"/>
    <w:rsid w:val="00C75ACA"/>
    <w:rsid w:val="00C75CDD"/>
    <w:rsid w:val="00C75E1B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85"/>
    <w:rsid w:val="00CA0398"/>
    <w:rsid w:val="00CA04F6"/>
    <w:rsid w:val="00CA0FB0"/>
    <w:rsid w:val="00CA1D79"/>
    <w:rsid w:val="00CA1DEE"/>
    <w:rsid w:val="00CA1ECD"/>
    <w:rsid w:val="00CA2234"/>
    <w:rsid w:val="00CA2301"/>
    <w:rsid w:val="00CA2406"/>
    <w:rsid w:val="00CA2530"/>
    <w:rsid w:val="00CA291C"/>
    <w:rsid w:val="00CA2E69"/>
    <w:rsid w:val="00CA4AB8"/>
    <w:rsid w:val="00CA4AF5"/>
    <w:rsid w:val="00CA55DF"/>
    <w:rsid w:val="00CA5896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377"/>
    <w:rsid w:val="00CC3AE2"/>
    <w:rsid w:val="00CC4E2B"/>
    <w:rsid w:val="00CC5ABD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66BD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1D9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5E3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319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27F15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3ED"/>
    <w:rsid w:val="00D478BA"/>
    <w:rsid w:val="00D50052"/>
    <w:rsid w:val="00D502AB"/>
    <w:rsid w:val="00D50CF6"/>
    <w:rsid w:val="00D511EC"/>
    <w:rsid w:val="00D5155E"/>
    <w:rsid w:val="00D516BB"/>
    <w:rsid w:val="00D517F6"/>
    <w:rsid w:val="00D526B6"/>
    <w:rsid w:val="00D52B9B"/>
    <w:rsid w:val="00D52D34"/>
    <w:rsid w:val="00D52F00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639E"/>
    <w:rsid w:val="00D57A90"/>
    <w:rsid w:val="00D57F2C"/>
    <w:rsid w:val="00D6167C"/>
    <w:rsid w:val="00D62085"/>
    <w:rsid w:val="00D6220C"/>
    <w:rsid w:val="00D625B7"/>
    <w:rsid w:val="00D63136"/>
    <w:rsid w:val="00D636F2"/>
    <w:rsid w:val="00D6422A"/>
    <w:rsid w:val="00D6452D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4FC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768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60BE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6716"/>
    <w:rsid w:val="00D9720E"/>
    <w:rsid w:val="00D9753F"/>
    <w:rsid w:val="00D97BA6"/>
    <w:rsid w:val="00D97DEB"/>
    <w:rsid w:val="00DA0032"/>
    <w:rsid w:val="00DA0889"/>
    <w:rsid w:val="00DA2684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45E5"/>
    <w:rsid w:val="00DB5A07"/>
    <w:rsid w:val="00DB6390"/>
    <w:rsid w:val="00DB64B1"/>
    <w:rsid w:val="00DB680A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711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400"/>
    <w:rsid w:val="00DD7A38"/>
    <w:rsid w:val="00DD7F99"/>
    <w:rsid w:val="00DE0601"/>
    <w:rsid w:val="00DE10D4"/>
    <w:rsid w:val="00DE1B2F"/>
    <w:rsid w:val="00DE1C62"/>
    <w:rsid w:val="00DE22A8"/>
    <w:rsid w:val="00DE2450"/>
    <w:rsid w:val="00DE2C2D"/>
    <w:rsid w:val="00DE38B1"/>
    <w:rsid w:val="00DE3C7B"/>
    <w:rsid w:val="00DE3CEF"/>
    <w:rsid w:val="00DE47DB"/>
    <w:rsid w:val="00DE5078"/>
    <w:rsid w:val="00DE51D7"/>
    <w:rsid w:val="00DE597F"/>
    <w:rsid w:val="00DE5E7F"/>
    <w:rsid w:val="00DE64F7"/>
    <w:rsid w:val="00DE69D8"/>
    <w:rsid w:val="00DE6E5A"/>
    <w:rsid w:val="00DE6E6D"/>
    <w:rsid w:val="00DE75DA"/>
    <w:rsid w:val="00DE78EF"/>
    <w:rsid w:val="00DE7AAC"/>
    <w:rsid w:val="00DF0824"/>
    <w:rsid w:val="00DF0930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25E"/>
    <w:rsid w:val="00E2276A"/>
    <w:rsid w:val="00E24146"/>
    <w:rsid w:val="00E2436D"/>
    <w:rsid w:val="00E246CA"/>
    <w:rsid w:val="00E2497C"/>
    <w:rsid w:val="00E25D34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4C9C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1D7C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689"/>
    <w:rsid w:val="00E74B7B"/>
    <w:rsid w:val="00E74FFC"/>
    <w:rsid w:val="00E75C82"/>
    <w:rsid w:val="00E75D7F"/>
    <w:rsid w:val="00E75F68"/>
    <w:rsid w:val="00E7602E"/>
    <w:rsid w:val="00E760AC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94"/>
    <w:rsid w:val="00E92FDF"/>
    <w:rsid w:val="00E93548"/>
    <w:rsid w:val="00E93580"/>
    <w:rsid w:val="00E93681"/>
    <w:rsid w:val="00E93761"/>
    <w:rsid w:val="00E946B0"/>
    <w:rsid w:val="00E96435"/>
    <w:rsid w:val="00E96FB0"/>
    <w:rsid w:val="00E971EE"/>
    <w:rsid w:val="00E97216"/>
    <w:rsid w:val="00E9733A"/>
    <w:rsid w:val="00E97925"/>
    <w:rsid w:val="00E97DBD"/>
    <w:rsid w:val="00EA088C"/>
    <w:rsid w:val="00EA18BC"/>
    <w:rsid w:val="00EA1D15"/>
    <w:rsid w:val="00EA2190"/>
    <w:rsid w:val="00EA385F"/>
    <w:rsid w:val="00EA4B57"/>
    <w:rsid w:val="00EA4DBE"/>
    <w:rsid w:val="00EA52BD"/>
    <w:rsid w:val="00EA6410"/>
    <w:rsid w:val="00EA6980"/>
    <w:rsid w:val="00EB08CD"/>
    <w:rsid w:val="00EB115E"/>
    <w:rsid w:val="00EB13C1"/>
    <w:rsid w:val="00EB19DE"/>
    <w:rsid w:val="00EB24B1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469"/>
    <w:rsid w:val="00EC4561"/>
    <w:rsid w:val="00EC4651"/>
    <w:rsid w:val="00EC4A28"/>
    <w:rsid w:val="00EC4D3D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5C45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570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EF7D53"/>
    <w:rsid w:val="00F006DC"/>
    <w:rsid w:val="00F00D99"/>
    <w:rsid w:val="00F0104D"/>
    <w:rsid w:val="00F02186"/>
    <w:rsid w:val="00F02A80"/>
    <w:rsid w:val="00F032CA"/>
    <w:rsid w:val="00F0339C"/>
    <w:rsid w:val="00F033B2"/>
    <w:rsid w:val="00F0359F"/>
    <w:rsid w:val="00F04D3C"/>
    <w:rsid w:val="00F04E70"/>
    <w:rsid w:val="00F04F62"/>
    <w:rsid w:val="00F052B4"/>
    <w:rsid w:val="00F060FF"/>
    <w:rsid w:val="00F06C81"/>
    <w:rsid w:val="00F06FEB"/>
    <w:rsid w:val="00F071B6"/>
    <w:rsid w:val="00F10D56"/>
    <w:rsid w:val="00F11C24"/>
    <w:rsid w:val="00F12221"/>
    <w:rsid w:val="00F138FA"/>
    <w:rsid w:val="00F13BB3"/>
    <w:rsid w:val="00F142A4"/>
    <w:rsid w:val="00F14367"/>
    <w:rsid w:val="00F144BC"/>
    <w:rsid w:val="00F154BB"/>
    <w:rsid w:val="00F15727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41B9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6F20"/>
    <w:rsid w:val="00F37AAC"/>
    <w:rsid w:val="00F40BF6"/>
    <w:rsid w:val="00F41578"/>
    <w:rsid w:val="00F420A3"/>
    <w:rsid w:val="00F42112"/>
    <w:rsid w:val="00F430D4"/>
    <w:rsid w:val="00F43F4F"/>
    <w:rsid w:val="00F44C85"/>
    <w:rsid w:val="00F459FE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0A3"/>
    <w:rsid w:val="00F56314"/>
    <w:rsid w:val="00F571AB"/>
    <w:rsid w:val="00F5722D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ACB"/>
    <w:rsid w:val="00F65B9A"/>
    <w:rsid w:val="00F65C87"/>
    <w:rsid w:val="00F65DF3"/>
    <w:rsid w:val="00F666E6"/>
    <w:rsid w:val="00F6749A"/>
    <w:rsid w:val="00F67DA1"/>
    <w:rsid w:val="00F67EFA"/>
    <w:rsid w:val="00F70160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767"/>
    <w:rsid w:val="00F7741C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0D5B"/>
    <w:rsid w:val="00FB13EC"/>
    <w:rsid w:val="00FB1535"/>
    <w:rsid w:val="00FB1A43"/>
    <w:rsid w:val="00FB3739"/>
    <w:rsid w:val="00FB37F7"/>
    <w:rsid w:val="00FB39EE"/>
    <w:rsid w:val="00FB3CB1"/>
    <w:rsid w:val="00FB422E"/>
    <w:rsid w:val="00FB574E"/>
    <w:rsid w:val="00FB5810"/>
    <w:rsid w:val="00FB6564"/>
    <w:rsid w:val="00FB661A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2A9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D6F62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4E71"/>
    <w:rsid w:val="00FF5E03"/>
    <w:rsid w:val="00FF6163"/>
    <w:rsid w:val="00FF6470"/>
    <w:rsid w:val="00FF6785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Default">
    <w:name w:val="Default"/>
    <w:rsid w:val="000D153F"/>
    <w:pPr>
      <w:autoSpaceDE w:val="0"/>
      <w:autoSpaceDN w:val="0"/>
      <w:adjustRightInd w:val="0"/>
      <w:spacing w:before="0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A7AE78-83B6-486B-969A-2737EEA8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Ivo Maljevic</cp:lastModifiedBy>
  <cp:revision>2</cp:revision>
  <cp:lastPrinted>2019-02-06T01:41:00Z</cp:lastPrinted>
  <dcterms:created xsi:type="dcterms:W3CDTF">2022-02-10T19:14:00Z</dcterms:created>
  <dcterms:modified xsi:type="dcterms:W3CDTF">2022-02-10T19:14:00Z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